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77970A14" w14:textId="77777777" w:rsidR="00DA5C45" w:rsidRPr="00DA5C45" w:rsidRDefault="00DA5C45" w:rsidP="00DA5C45">
          <w:pPr>
            <w:tabs>
              <w:tab w:val="center" w:pos="4680"/>
              <w:tab w:val="right" w:pos="9360"/>
            </w:tabs>
            <w:spacing w:after="0" w:line="240" w:lineRule="auto"/>
          </w:pPr>
        </w:p>
        <w:p w14:paraId="736964B8" w14:textId="77777777" w:rsidR="00847D86" w:rsidRDefault="00847D86" w:rsidP="00847D86">
          <w:pPr>
            <w:tabs>
              <w:tab w:val="left" w:pos="3150"/>
            </w:tabs>
            <w:spacing w:after="0" w:line="240" w:lineRule="auto"/>
            <w:jc w:val="center"/>
            <w:rPr>
              <w:rFonts w:ascii="Times New Roman" w:hAnsi="Times New Roman" w:cs="Times New Roman"/>
              <w:b/>
              <w:caps/>
              <w:sz w:val="24"/>
              <w:szCs w:val="24"/>
              <w:lang w:eastAsia="en-US"/>
            </w:rPr>
          </w:pPr>
          <w:bookmarkStart w:id="0" w:name="_Hlk28338840"/>
          <w:r w:rsidRPr="00847D86">
            <w:rPr>
              <w:rFonts w:ascii="Times New Roman" w:hAnsi="Times New Roman" w:cs="Times New Roman"/>
              <w:b/>
              <w:caps/>
              <w:sz w:val="24"/>
              <w:szCs w:val="24"/>
              <w:lang w:eastAsia="en-US"/>
            </w:rPr>
            <w:t xml:space="preserve">KAUNO JUOZO GRUODŽIO KONSERVATORIJA </w:t>
          </w:r>
        </w:p>
        <w:p w14:paraId="24E787F7" w14:textId="0149B5BA" w:rsidR="00DA5C45" w:rsidRPr="00DA5C45" w:rsidRDefault="00DA5C45" w:rsidP="00847D86">
          <w:pPr>
            <w:tabs>
              <w:tab w:val="left" w:pos="3150"/>
            </w:tabs>
            <w:spacing w:after="0" w:line="240" w:lineRule="auto"/>
            <w:jc w:val="center"/>
            <w:rPr>
              <w:rFonts w:ascii="Times New Roman" w:hAnsi="Times New Roman" w:cs="Times New Roman"/>
              <w:lang w:eastAsia="en-US"/>
            </w:rPr>
          </w:pPr>
          <w:r w:rsidRPr="00DA5C45">
            <w:rPr>
              <w:rFonts w:ascii="Times New Roman" w:hAnsi="Times New Roman" w:cs="Times New Roman"/>
              <w:lang w:eastAsia="en-US"/>
            </w:rPr>
            <w:t xml:space="preserve">Įmonės kodas </w:t>
          </w:r>
          <w:r w:rsidR="00847D86" w:rsidRPr="00847D86">
            <w:rPr>
              <w:rFonts w:ascii="Times New Roman" w:hAnsi="Times New Roman" w:cs="Times New Roman"/>
              <w:lang w:eastAsia="en-US"/>
            </w:rPr>
            <w:t>290967950</w:t>
          </w:r>
          <w:r w:rsidRPr="00DA5C45">
            <w:rPr>
              <w:rFonts w:ascii="Times New Roman" w:hAnsi="Times New Roman" w:cs="Times New Roman"/>
              <w:lang w:eastAsia="en-US"/>
            </w:rPr>
            <w:t xml:space="preserve">, </w:t>
          </w:r>
          <w:r w:rsidR="00847D86">
            <w:rPr>
              <w:rFonts w:ascii="Times New Roman" w:hAnsi="Times New Roman" w:cs="Times New Roman"/>
              <w:lang w:eastAsia="en-US"/>
            </w:rPr>
            <w:t>J. Gruodžio g. 6, Kaunas</w:t>
          </w:r>
          <w:r w:rsidRPr="00DA5C45">
            <w:rPr>
              <w:rFonts w:ascii="Times New Roman" w:hAnsi="Times New Roman" w:cs="Times New Roman"/>
              <w:lang w:eastAsia="en-US"/>
            </w:rPr>
            <w:t>, tel.</w:t>
          </w:r>
          <w:r w:rsidR="00847D86" w:rsidRPr="00847D86">
            <w:t xml:space="preserve"> </w:t>
          </w:r>
          <w:r w:rsidR="00847D86" w:rsidRPr="00847D86">
            <w:rPr>
              <w:rFonts w:ascii="Times New Roman" w:hAnsi="Times New Roman" w:cs="Times New Roman"/>
              <w:lang w:eastAsia="en-US"/>
            </w:rPr>
            <w:t>(+370 37) 22 25 35</w:t>
          </w:r>
          <w:r w:rsidRPr="00DA5C45">
            <w:rPr>
              <w:rFonts w:ascii="Times New Roman" w:hAnsi="Times New Roman" w:cs="Times New Roman"/>
              <w:lang w:eastAsia="en-US"/>
            </w:rPr>
            <w:t xml:space="preserve">, elektroninio pašto adresas – </w:t>
          </w:r>
          <w:hyperlink r:id="rId11" w:history="1">
            <w:r w:rsidR="00847D86" w:rsidRPr="00506B46">
              <w:rPr>
                <w:rStyle w:val="Hipersaitas"/>
                <w:rFonts w:ascii="Times New Roman" w:hAnsi="Times New Roman"/>
                <w:lang w:eastAsia="en-US"/>
              </w:rPr>
              <w:t>info@kjgk.lt</w:t>
            </w:r>
          </w:hyperlink>
          <w:r w:rsidRPr="00DA5C45">
            <w:rPr>
              <w:rFonts w:ascii="Times New Roman" w:hAnsi="Times New Roman" w:cs="Times New Roman"/>
              <w:lang w:eastAsia="en-US"/>
            </w:rPr>
            <w:t xml:space="preserve"> </w:t>
          </w:r>
        </w:p>
        <w:bookmarkEnd w:id="0"/>
        <w:p w14:paraId="6157C44D" w14:textId="77777777" w:rsidR="00DA5C45" w:rsidRPr="00DA5C45" w:rsidRDefault="00DA5C45" w:rsidP="00DA5C45">
          <w:pPr>
            <w:widowControl w:val="0"/>
            <w:autoSpaceDE w:val="0"/>
            <w:autoSpaceDN w:val="0"/>
            <w:adjustRightInd w:val="0"/>
            <w:spacing w:after="0" w:line="240" w:lineRule="auto"/>
            <w:ind w:right="-178"/>
            <w:rPr>
              <w:rFonts w:ascii="Times New Roman" w:eastAsia="Calibri" w:hAnsi="Times New Roman" w:cs="Times New Roman"/>
            </w:rPr>
          </w:pPr>
        </w:p>
        <w:p w14:paraId="47EF0C37" w14:textId="19126F9D" w:rsidR="00D526C8" w:rsidRDefault="00D526C8" w:rsidP="004E4612">
          <w:pPr>
            <w:spacing w:after="120" w:line="20" w:lineRule="atLeast"/>
            <w:contextualSpacing/>
            <w:jc w:val="center"/>
            <w:rPr>
              <w:rFonts w:ascii="Arial" w:hAnsi="Arial" w:cs="Arial"/>
              <w:sz w:val="24"/>
              <w:szCs w:val="24"/>
            </w:rPr>
          </w:pPr>
        </w:p>
        <w:p w14:paraId="5740DDE4" w14:textId="77777777" w:rsidR="00DA5C45" w:rsidRDefault="00DA5C45" w:rsidP="004E4612">
          <w:pPr>
            <w:spacing w:after="120" w:line="20" w:lineRule="atLeast"/>
            <w:contextualSpacing/>
            <w:jc w:val="center"/>
            <w:rPr>
              <w:rFonts w:ascii="Arial" w:hAnsi="Arial" w:cs="Arial"/>
              <w:sz w:val="24"/>
              <w:szCs w:val="24"/>
            </w:rPr>
          </w:pPr>
        </w:p>
        <w:p w14:paraId="3E7084B7" w14:textId="77777777" w:rsidR="00DA5C45" w:rsidRDefault="00DA5C45" w:rsidP="004E4612">
          <w:pPr>
            <w:spacing w:after="120" w:line="20" w:lineRule="atLeast"/>
            <w:contextualSpacing/>
            <w:jc w:val="center"/>
            <w:rPr>
              <w:rFonts w:ascii="Arial" w:hAnsi="Arial" w:cs="Arial"/>
              <w:sz w:val="24"/>
              <w:szCs w:val="24"/>
            </w:rPr>
          </w:pPr>
        </w:p>
        <w:p w14:paraId="0693F158" w14:textId="77777777" w:rsidR="00DA5C45" w:rsidRDefault="00DA5C45" w:rsidP="004E4612">
          <w:pPr>
            <w:spacing w:after="120" w:line="20" w:lineRule="atLeast"/>
            <w:contextualSpacing/>
            <w:jc w:val="center"/>
            <w:rPr>
              <w:rFonts w:ascii="Arial" w:hAnsi="Arial" w:cs="Arial"/>
              <w:sz w:val="24"/>
              <w:szCs w:val="24"/>
            </w:rPr>
          </w:pPr>
        </w:p>
        <w:p w14:paraId="0FC90D8B" w14:textId="77777777" w:rsidR="00D526C8" w:rsidRDefault="00D526C8" w:rsidP="0048654D">
          <w:pPr>
            <w:spacing w:after="120" w:line="20" w:lineRule="atLeast"/>
            <w:contextualSpacing/>
            <w:rPr>
              <w:rFonts w:ascii="Arial" w:hAnsi="Arial" w:cs="Arial"/>
              <w:sz w:val="28"/>
              <w:szCs w:val="28"/>
            </w:rPr>
          </w:pPr>
        </w:p>
        <w:p w14:paraId="3B41C3D0" w14:textId="77777777" w:rsidR="00FA500C" w:rsidRDefault="00FA500C" w:rsidP="0048654D">
          <w:pPr>
            <w:spacing w:after="120" w:line="20" w:lineRule="atLeast"/>
            <w:contextualSpacing/>
            <w:rPr>
              <w:rFonts w:ascii="Arial" w:hAnsi="Arial" w:cs="Arial"/>
              <w:sz w:val="28"/>
              <w:szCs w:val="28"/>
            </w:rPr>
          </w:pPr>
        </w:p>
        <w:p w14:paraId="415F247A" w14:textId="77777777" w:rsidR="00FA500C" w:rsidRPr="00FA500C" w:rsidRDefault="00FA500C" w:rsidP="00FA500C">
          <w:pPr>
            <w:spacing w:after="120" w:line="360" w:lineRule="auto"/>
            <w:contextualSpacing/>
            <w:jc w:val="center"/>
            <w:rPr>
              <w:rFonts w:cstheme="minorHAnsi"/>
              <w:b/>
              <w:bCs/>
              <w:sz w:val="28"/>
              <w:szCs w:val="28"/>
            </w:rPr>
          </w:pPr>
          <w:r w:rsidRPr="00FA500C">
            <w:rPr>
              <w:rFonts w:cstheme="minorHAnsi"/>
              <w:b/>
              <w:bCs/>
              <w:sz w:val="28"/>
              <w:szCs w:val="28"/>
            </w:rPr>
            <w:t xml:space="preserve">MAŽOS VERTĖS VIEŠOJO PIRKIMO </w:t>
          </w:r>
        </w:p>
        <w:p w14:paraId="01E9523E" w14:textId="63DD770B" w:rsidR="00FA500C" w:rsidRPr="00FA500C" w:rsidRDefault="00FA500C" w:rsidP="00FA500C">
          <w:pPr>
            <w:spacing w:after="120" w:line="240" w:lineRule="auto"/>
            <w:ind w:left="567"/>
            <w:contextualSpacing/>
            <w:jc w:val="center"/>
            <w:rPr>
              <w:rFonts w:cstheme="minorHAnsi"/>
              <w:b/>
              <w:bCs/>
              <w:sz w:val="28"/>
              <w:szCs w:val="28"/>
            </w:rPr>
          </w:pPr>
          <w:r w:rsidRPr="00FA500C">
            <w:rPr>
              <w:rFonts w:cstheme="minorHAnsi"/>
              <w:b/>
              <w:bCs/>
              <w:sz w:val="28"/>
              <w:szCs w:val="28"/>
            </w:rPr>
            <w:t xml:space="preserve">SKELBIAMOS APKLAUSOS </w:t>
          </w:r>
          <w:r>
            <w:rPr>
              <w:rFonts w:cstheme="minorHAnsi"/>
              <w:b/>
              <w:bCs/>
              <w:sz w:val="28"/>
              <w:szCs w:val="28"/>
            </w:rPr>
            <w:t>BENDROSIOS</w:t>
          </w:r>
          <w:r w:rsidRPr="00FA500C">
            <w:rPr>
              <w:rFonts w:cstheme="minorHAnsi"/>
              <w:b/>
              <w:bCs/>
              <w:sz w:val="28"/>
              <w:szCs w:val="28"/>
            </w:rPr>
            <w:t xml:space="preserve"> SĄLYGOS</w:t>
          </w:r>
        </w:p>
        <w:p w14:paraId="12F2B2C9" w14:textId="77777777" w:rsidR="00FA500C" w:rsidRPr="00DA5C45" w:rsidRDefault="00FA500C" w:rsidP="00FA500C">
          <w:pPr>
            <w:spacing w:after="120" w:line="20" w:lineRule="atLeast"/>
            <w:contextualSpacing/>
            <w:jc w:val="center"/>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BA1215">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BA1215">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BA1215">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BA1215">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BA1215">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BA1215">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BA1215">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BA1215">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BA1215">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BA1215">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BA1215">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BA1215">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BA1215">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BA1215">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BA1215">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BA1215">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BA1215">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pPr>
            <w:rPr>
              <w:rFonts w:ascii="Arial" w:hAnsi="Arial" w:cs="Arial"/>
            </w:rPr>
          </w:pPr>
          <w:r>
            <w:rPr>
              <w:rFonts w:ascii="Arial" w:hAnsi="Arial" w:cs="Arial"/>
            </w:rPr>
            <w:br w:type="page"/>
          </w:r>
        </w:p>
        <w:p w14:paraId="73CCB438" w14:textId="386CD4FF" w:rsidR="005F13F0" w:rsidRPr="00880218" w:rsidRDefault="00000000" w:rsidP="00A96EAA">
          <w:pPr>
            <w:tabs>
              <w:tab w:val="center" w:pos="4956"/>
            </w:tabs>
            <w:spacing w:after="120" w:line="20" w:lineRule="atLeast"/>
            <w:contextualSpacing/>
            <w:rPr>
              <w:rFonts w:ascii="Arial" w:hAnsi="Arial" w:cs="Arial"/>
            </w:rPr>
          </w:pPr>
        </w:p>
      </w:sdtContent>
    </w:sdt>
    <w:p w14:paraId="7DBFF88B" w14:textId="349F4696" w:rsidR="002415C7" w:rsidRPr="00DA5C45" w:rsidRDefault="00F42FA7" w:rsidP="002F536E">
      <w:pPr>
        <w:pStyle w:val="Antrat1"/>
        <w:numPr>
          <w:ilvl w:val="0"/>
          <w:numId w:val="1"/>
        </w:numPr>
        <w:spacing w:line="20" w:lineRule="atLeast"/>
        <w:ind w:left="426" w:hanging="426"/>
        <w:contextualSpacing/>
        <w:rPr>
          <w:rFonts w:asciiTheme="minorHAnsi" w:hAnsiTheme="minorHAnsi" w:cstheme="minorHAnsi"/>
          <w:b/>
          <w:bCs/>
          <w:color w:val="auto"/>
        </w:rPr>
      </w:pPr>
      <w:bookmarkStart w:id="1" w:name="_Toc134703649"/>
      <w:bookmarkStart w:id="2" w:name="_Toc335201954"/>
      <w:bookmarkStart w:id="3" w:name="_Toc147739116"/>
      <w:r w:rsidRPr="00DA5C45">
        <w:rPr>
          <w:rFonts w:asciiTheme="minorHAnsi" w:hAnsiTheme="minorHAnsi" w:cstheme="minorHAnsi"/>
          <w:b/>
          <w:bCs/>
          <w:color w:val="auto"/>
        </w:rPr>
        <w:t>Sąvokos ir sutrumpinimai</w:t>
      </w:r>
      <w:bookmarkEnd w:id="1"/>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FD30BA0"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2" w:history="1">
        <w:r w:rsidR="00505469">
          <w:rPr>
            <w:rStyle w:val="Hipersaitas"/>
            <w:rFonts w:eastAsia="Calibri" w:cstheme="minorHAnsi"/>
          </w:rPr>
          <w:t>https://viesiejipirkimai.lt/</w:t>
        </w:r>
      </w:hyperlink>
      <w:r w:rsidR="00505469">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DA5C45"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auto"/>
        </w:rPr>
      </w:pPr>
      <w:bookmarkStart w:id="4" w:name="_Toc134703650"/>
      <w:bookmarkEnd w:id="2"/>
      <w:r w:rsidRPr="00DA5C45">
        <w:rPr>
          <w:rFonts w:asciiTheme="minorHAnsi" w:hAnsiTheme="minorHAnsi" w:cstheme="minorHAnsi"/>
          <w:b/>
          <w:bCs/>
          <w:color w:val="auto"/>
        </w:rPr>
        <w:t>Bendrosios nuostatos</w:t>
      </w:r>
      <w:bookmarkEnd w:id="4"/>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w:t>
      </w:r>
      <w:r w:rsidR="005769FF" w:rsidRPr="002072B1">
        <w:rPr>
          <w:rFonts w:eastAsia="Calibri" w:cstheme="minorHAnsi"/>
        </w:rPr>
        <w:lastRenderedPageBreak/>
        <w:t>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DA5C45"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auto"/>
        </w:rPr>
      </w:pPr>
      <w:bookmarkStart w:id="5" w:name="_Ref39426332"/>
      <w:bookmarkStart w:id="6" w:name="_Ref39426338"/>
      <w:bookmarkStart w:id="7" w:name="_Toc134703651"/>
      <w:r w:rsidRPr="00DA5C45">
        <w:rPr>
          <w:rFonts w:asciiTheme="minorHAnsi" w:hAnsiTheme="minorHAnsi" w:cstheme="minorHAnsi"/>
          <w:b/>
          <w:bCs/>
          <w:color w:val="auto"/>
        </w:rPr>
        <w:t>Pirkimo objektas</w:t>
      </w:r>
      <w:bookmarkEnd w:id="5"/>
      <w:bookmarkEnd w:id="6"/>
      <w:bookmarkEnd w:id="7"/>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DA5C45" w:rsidRDefault="00AD487D" w:rsidP="006D0AB0">
      <w:pPr>
        <w:pStyle w:val="Antrat1"/>
        <w:numPr>
          <w:ilvl w:val="0"/>
          <w:numId w:val="6"/>
        </w:numPr>
        <w:tabs>
          <w:tab w:val="left" w:pos="567"/>
        </w:tabs>
        <w:rPr>
          <w:rFonts w:asciiTheme="minorHAnsi" w:hAnsiTheme="minorHAnsi" w:cstheme="minorHAnsi"/>
          <w:b/>
          <w:bCs/>
          <w:color w:val="auto"/>
        </w:rPr>
      </w:pPr>
      <w:bookmarkStart w:id="8" w:name="_Ref38446847"/>
      <w:bookmarkStart w:id="9" w:name="_Ref38446850"/>
      <w:bookmarkStart w:id="10" w:name="_Toc134703652"/>
      <w:r w:rsidRPr="00DA5C45">
        <w:rPr>
          <w:rFonts w:asciiTheme="minorHAnsi" w:hAnsiTheme="minorHAnsi" w:cstheme="minorHAnsi"/>
          <w:b/>
          <w:bCs/>
          <w:color w:val="auto"/>
        </w:rPr>
        <w:t xml:space="preserve">Perkančiosios organizacijos </w:t>
      </w:r>
      <w:r w:rsidR="00E43498" w:rsidRPr="00DA5C45">
        <w:rPr>
          <w:rFonts w:asciiTheme="minorHAnsi" w:hAnsiTheme="minorHAnsi" w:cstheme="minorHAnsi"/>
          <w:b/>
          <w:bCs/>
          <w:color w:val="auto"/>
        </w:rPr>
        <w:t>ir tiekėjų bendravimo ir keitimosi informacija priemonės</w:t>
      </w:r>
      <w:bookmarkEnd w:id="8"/>
      <w:bookmarkEnd w:id="9"/>
      <w:bookmarkEnd w:id="10"/>
      <w:r w:rsidR="00E43498" w:rsidRPr="00DA5C45">
        <w:rPr>
          <w:rFonts w:asciiTheme="minorHAnsi" w:hAnsiTheme="minorHAnsi" w:cstheme="minorHAnsi"/>
          <w:b/>
          <w:bCs/>
          <w:color w:val="auto"/>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0DC90D50"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r w:rsidR="007E1032">
        <w:t>https://viesiejipirkimai</w:t>
      </w:r>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7E714D99"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r w:rsidR="007E1032">
        <w:t>https://viesiejipirkimai</w:t>
      </w:r>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CC15B"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DA5C45"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auto"/>
        </w:rPr>
      </w:pPr>
      <w:bookmarkStart w:id="11" w:name="_Ref38446835"/>
      <w:bookmarkStart w:id="12" w:name="_Toc134703653"/>
      <w:r w:rsidRPr="00DA5C45">
        <w:rPr>
          <w:rFonts w:asciiTheme="minorHAnsi" w:hAnsiTheme="minorHAnsi" w:cstheme="minorHAnsi"/>
          <w:b/>
          <w:bCs/>
          <w:color w:val="auto"/>
        </w:rPr>
        <w:t>Pirkimo dokumentų paaiškinimai ir patikslinimai</w:t>
      </w:r>
      <w:bookmarkEnd w:id="11"/>
      <w:bookmarkEnd w:id="12"/>
      <w:r w:rsidRPr="00DA5C45">
        <w:rPr>
          <w:rFonts w:asciiTheme="minorHAnsi" w:hAnsiTheme="minorHAnsi" w:cstheme="minorHAnsi"/>
          <w:b/>
          <w:bCs/>
          <w:color w:val="auto"/>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DA5C45"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auto"/>
        </w:rPr>
      </w:pPr>
      <w:bookmarkStart w:id="15" w:name="_Ref39473754"/>
      <w:bookmarkStart w:id="16" w:name="_Ref39473761"/>
      <w:bookmarkStart w:id="17" w:name="_Ref39474188"/>
      <w:bookmarkStart w:id="18" w:name="_Toc134703654"/>
      <w:r w:rsidRPr="00DA5C45">
        <w:rPr>
          <w:rFonts w:asciiTheme="minorHAnsi" w:hAnsiTheme="minorHAnsi" w:cstheme="minorHAnsi"/>
          <w:b/>
          <w:bCs/>
          <w:color w:val="auto"/>
        </w:rPr>
        <w:lastRenderedPageBreak/>
        <w:t>Tiekėjų pašalinimo pagrindai</w:t>
      </w:r>
      <w:bookmarkEnd w:id="15"/>
      <w:bookmarkEnd w:id="16"/>
      <w:bookmarkEnd w:id="17"/>
      <w:r w:rsidR="00ED6713" w:rsidRPr="00DA5C45">
        <w:rPr>
          <w:rFonts w:asciiTheme="minorHAnsi" w:hAnsiTheme="minorHAnsi" w:cstheme="minorHAnsi"/>
          <w:b/>
          <w:bCs/>
          <w:color w:val="auto"/>
        </w:rPr>
        <w:t xml:space="preserve">, </w:t>
      </w:r>
      <w:r w:rsidRPr="00DA5C45">
        <w:rPr>
          <w:rFonts w:asciiTheme="minorHAnsi" w:hAnsiTheme="minorHAnsi" w:cstheme="minorHAnsi"/>
          <w:b/>
          <w:bCs/>
          <w:color w:val="auto"/>
        </w:rPr>
        <w:t>kvalifikacijos reikalavimai ir</w:t>
      </w:r>
      <w:r w:rsidR="00BE1E4E" w:rsidRPr="00DA5C45">
        <w:rPr>
          <w:rFonts w:asciiTheme="minorHAnsi" w:hAnsiTheme="minorHAnsi" w:cstheme="minorHAnsi"/>
          <w:b/>
          <w:bCs/>
          <w:color w:val="auto"/>
        </w:rPr>
        <w:t xml:space="preserve"> </w:t>
      </w:r>
      <w:r w:rsidRPr="00DA5C45">
        <w:rPr>
          <w:rFonts w:asciiTheme="minorHAnsi" w:hAnsiTheme="minorHAnsi" w:cstheme="minorHAnsi"/>
          <w:b/>
          <w:bCs/>
          <w:color w:val="auto"/>
        </w:rPr>
        <w:t>reikalaujami kokybės bei aplinkos apsaugos vadybos sistemų standartai</w:t>
      </w:r>
      <w:bookmarkEnd w:id="18"/>
      <w:r w:rsidR="00233769" w:rsidRPr="00DA5C45">
        <w:rPr>
          <w:rFonts w:asciiTheme="minorHAnsi" w:hAnsiTheme="minorHAnsi" w:cstheme="minorHAnsi"/>
          <w:b/>
          <w:bCs/>
          <w:color w:val="auto"/>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DA5C45"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auto"/>
        </w:rPr>
      </w:pPr>
      <w:bookmarkStart w:id="20" w:name="_Ref40443423"/>
      <w:bookmarkStart w:id="21" w:name="_Ref40443431"/>
      <w:bookmarkStart w:id="22" w:name="_Ref48037697"/>
      <w:bookmarkStart w:id="23" w:name="_Ref48037709"/>
      <w:bookmarkStart w:id="24" w:name="_Toc134703655"/>
      <w:r w:rsidRPr="00DA5C45">
        <w:rPr>
          <w:rFonts w:asciiTheme="minorHAnsi" w:hAnsiTheme="minorHAnsi" w:cstheme="minorHAnsi"/>
          <w:b/>
          <w:bCs/>
          <w:color w:val="auto"/>
        </w:rPr>
        <w:t>EBVPD arba laisvos formos deklaracijos pateikimo tvarka ir pateikiamos informacijos patvirtinimo priemonės</w:t>
      </w:r>
      <w:bookmarkEnd w:id="20"/>
      <w:bookmarkEnd w:id="21"/>
      <w:bookmarkEnd w:id="22"/>
      <w:bookmarkEnd w:id="23"/>
      <w:bookmarkEnd w:id="24"/>
      <w:r w:rsidR="00A528D7" w:rsidRPr="00DA5C45">
        <w:rPr>
          <w:rFonts w:asciiTheme="minorHAnsi" w:hAnsiTheme="minorHAnsi" w:cstheme="minorHAnsi"/>
          <w:b/>
          <w:color w:val="auto"/>
        </w:rPr>
        <w:t xml:space="preserve"> </w:t>
      </w:r>
    </w:p>
    <w:p w14:paraId="22A3C28A" w14:textId="03CD5207"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laisvos formos deklaraciją dėl atitikties keliamiems reikalavimams</w:t>
      </w:r>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lastRenderedPageBreak/>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4"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045383"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auto"/>
        </w:rPr>
      </w:pPr>
      <w:r w:rsidRPr="00045383">
        <w:rPr>
          <w:rFonts w:ascii="Arial" w:hAnsi="Arial" w:cs="Arial"/>
          <w:b/>
          <w:bCs/>
          <w:color w:val="auto"/>
          <w:sz w:val="24"/>
          <w:szCs w:val="24"/>
        </w:rPr>
        <w:lastRenderedPageBreak/>
        <w:t xml:space="preserve"> </w:t>
      </w:r>
      <w:bookmarkStart w:id="27" w:name="_Toc134703656"/>
      <w:r w:rsidR="007B2DBE" w:rsidRPr="00045383">
        <w:rPr>
          <w:rFonts w:asciiTheme="minorHAnsi" w:hAnsiTheme="minorHAnsi" w:cstheme="minorHAnsi"/>
          <w:b/>
          <w:bCs/>
          <w:color w:val="auto"/>
        </w:rPr>
        <w:t>Rėmimasis ūkio subjektų pajėgumais</w:t>
      </w:r>
      <w:bookmarkEnd w:id="27"/>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045383"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auto"/>
        </w:rPr>
      </w:pPr>
      <w:bookmarkStart w:id="29" w:name="_Toc134703657"/>
      <w:r w:rsidRPr="00045383">
        <w:rPr>
          <w:rFonts w:asciiTheme="minorHAnsi" w:hAnsiTheme="minorHAnsi" w:cstheme="minorHAnsi"/>
          <w:b/>
          <w:bCs/>
          <w:color w:val="auto"/>
        </w:rPr>
        <w:t>Subtiekėjų pasitelkimas</w:t>
      </w:r>
      <w:bookmarkEnd w:id="29"/>
    </w:p>
    <w:p w14:paraId="23FA6630" w14:textId="173CAB8A"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61764A">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045383" w:rsidRDefault="000E4DA6" w:rsidP="000E4DA6">
      <w:pPr>
        <w:pStyle w:val="Antrat1"/>
        <w:numPr>
          <w:ilvl w:val="0"/>
          <w:numId w:val="9"/>
        </w:numPr>
        <w:tabs>
          <w:tab w:val="left" w:pos="567"/>
        </w:tabs>
        <w:contextualSpacing/>
        <w:rPr>
          <w:rFonts w:asciiTheme="minorHAnsi" w:hAnsiTheme="minorHAnsi" w:cstheme="minorHAnsi"/>
          <w:b/>
          <w:bCs/>
          <w:color w:val="auto"/>
        </w:rPr>
      </w:pPr>
      <w:bookmarkStart w:id="30" w:name="_Ref39668380"/>
      <w:bookmarkStart w:id="31" w:name="_Ref39668383"/>
      <w:bookmarkStart w:id="32" w:name="_Toc134703658"/>
      <w:r w:rsidRPr="00045383">
        <w:rPr>
          <w:rFonts w:asciiTheme="minorHAnsi" w:hAnsiTheme="minorHAnsi" w:cstheme="minorHAnsi"/>
          <w:b/>
          <w:bCs/>
          <w:color w:val="auto"/>
        </w:rPr>
        <w:t>Tiekėjų grupės dalyvavimas</w:t>
      </w:r>
      <w:bookmarkEnd w:id="30"/>
      <w:bookmarkEnd w:id="31"/>
      <w:bookmarkEnd w:id="32"/>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lastRenderedPageBreak/>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045383" w:rsidRDefault="00AB6038" w:rsidP="00AB6038">
      <w:pPr>
        <w:pStyle w:val="Antrat1"/>
        <w:numPr>
          <w:ilvl w:val="0"/>
          <w:numId w:val="12"/>
        </w:numPr>
        <w:spacing w:before="0" w:after="0"/>
        <w:rPr>
          <w:rFonts w:asciiTheme="minorHAnsi" w:hAnsiTheme="minorHAnsi" w:cstheme="minorHAnsi"/>
          <w:b/>
          <w:bCs/>
          <w:vanish/>
          <w:color w:val="auto"/>
        </w:rPr>
      </w:pPr>
      <w:bookmarkStart w:id="33" w:name="_Toc48053171"/>
      <w:bookmarkStart w:id="34" w:name="_Toc85698576"/>
      <w:bookmarkStart w:id="35" w:name="_Toc86176527"/>
      <w:bookmarkStart w:id="36" w:name="_Toc134703659"/>
      <w:r w:rsidRPr="00045383">
        <w:rPr>
          <w:rFonts w:asciiTheme="minorHAnsi" w:hAnsiTheme="minorHAnsi" w:cstheme="minorHAnsi"/>
          <w:b/>
          <w:bCs/>
          <w:color w:val="auto"/>
        </w:rPr>
        <w:t>Reikalavimai pasiūlymų rengimui ir pateikimui</w:t>
      </w:r>
      <w:bookmarkEnd w:id="33"/>
      <w:bookmarkEnd w:id="34"/>
      <w:bookmarkEnd w:id="35"/>
      <w:bookmarkEnd w:id="36"/>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AB6038">
      <w:pPr>
        <w:tabs>
          <w:tab w:val="left" w:pos="1134"/>
        </w:tabs>
        <w:spacing w:after="0" w:line="240" w:lineRule="auto"/>
        <w:ind w:firstLine="709"/>
        <w:jc w:val="both"/>
        <w:rPr>
          <w:rFonts w:cstheme="minorHAnsi"/>
          <w:vanish/>
        </w:rPr>
      </w:pP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AB6038">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02125F4" w:rsidR="006D0AB0"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3783C678"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2D6C7806" w:rsidR="006D0AB0" w:rsidRDefault="00970704" w:rsidP="00AB6038">
      <w:pPr>
        <w:pStyle w:val="Sraopastraipa"/>
        <w:spacing w:after="0" w:line="240" w:lineRule="auto"/>
        <w:ind w:left="0" w:firstLine="697"/>
        <w:jc w:val="both"/>
        <w:rPr>
          <w:rFonts w:eastAsia="Arial" w:cstheme="minorHAnsi"/>
        </w:rPr>
      </w:pPr>
      <w:r w:rsidRPr="00AB6038">
        <w:rPr>
          <w:rFonts w:eastAsia="Arial" w:cstheme="minorHAnsi"/>
        </w:rPr>
        <w:lastRenderedPageBreak/>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FC44C8">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FC44C8">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045383" w:rsidRDefault="0042545B" w:rsidP="001B2B89">
      <w:pPr>
        <w:pStyle w:val="Antrat1"/>
        <w:numPr>
          <w:ilvl w:val="0"/>
          <w:numId w:val="11"/>
        </w:numPr>
        <w:spacing w:before="0" w:after="0" w:line="300" w:lineRule="auto"/>
        <w:rPr>
          <w:rFonts w:asciiTheme="minorHAnsi" w:hAnsiTheme="minorHAnsi" w:cstheme="minorHAnsi"/>
          <w:b/>
          <w:bCs/>
          <w:color w:val="auto"/>
        </w:rPr>
      </w:pPr>
      <w:bookmarkStart w:id="37" w:name="_Toc134703660"/>
      <w:r w:rsidRPr="00045383">
        <w:rPr>
          <w:rFonts w:asciiTheme="minorHAnsi" w:hAnsiTheme="minorHAnsi" w:cstheme="minorHAnsi"/>
          <w:b/>
          <w:bCs/>
          <w:color w:val="auto"/>
        </w:rPr>
        <w:t>Susipažinimas su pasiūlymais</w:t>
      </w:r>
      <w:bookmarkEnd w:id="37"/>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BE0D535"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7E1032">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w:t>
      </w:r>
      <w:r w:rsidR="00265B06" w:rsidRPr="00692A55">
        <w:rPr>
          <w:rFonts w:eastAsia="Times New Roman" w:cstheme="minorHAnsi"/>
          <w:color w:val="000000"/>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070C8E">
      <w:pPr>
        <w:pStyle w:val="paragrafesrasas2lygis"/>
        <w:spacing w:line="360" w:lineRule="auto"/>
        <w:rPr>
          <w:rFonts w:ascii="Arial" w:hAnsi="Arial" w:cs="Arial"/>
          <w:sz w:val="21"/>
          <w:szCs w:val="21"/>
        </w:rPr>
      </w:pPr>
    </w:p>
    <w:p w14:paraId="0CEBF66C" w14:textId="5EA9BDCC" w:rsidR="006D0AB0" w:rsidRPr="00045383" w:rsidRDefault="002B7271" w:rsidP="001B2B89">
      <w:pPr>
        <w:pStyle w:val="Antrat1"/>
        <w:numPr>
          <w:ilvl w:val="0"/>
          <w:numId w:val="14"/>
        </w:numPr>
        <w:spacing w:before="0" w:after="0" w:line="300" w:lineRule="auto"/>
        <w:rPr>
          <w:rFonts w:asciiTheme="minorHAnsi" w:hAnsiTheme="minorHAnsi" w:cstheme="minorHAnsi"/>
          <w:b/>
          <w:bCs/>
          <w:color w:val="auto"/>
        </w:rPr>
      </w:pPr>
      <w:bookmarkStart w:id="39" w:name="_GALUTINIŲ_PASIŪLYMŲ_VERTINIMAS"/>
      <w:bookmarkStart w:id="40" w:name="_Toc15392775"/>
      <w:bookmarkStart w:id="41" w:name="_Toc85698580"/>
      <w:bookmarkStart w:id="42" w:name="_Toc86176531"/>
      <w:bookmarkStart w:id="43" w:name="_Toc134703661"/>
      <w:bookmarkEnd w:id="39"/>
      <w:r w:rsidRPr="00045383">
        <w:rPr>
          <w:rFonts w:asciiTheme="minorHAnsi" w:hAnsiTheme="minorHAnsi" w:cstheme="minorHAnsi"/>
          <w:b/>
          <w:bCs/>
          <w:color w:val="auto"/>
        </w:rPr>
        <w:t>Pasiūlymų vertinimas</w:t>
      </w:r>
      <w:bookmarkEnd w:id="40"/>
      <w:bookmarkEnd w:id="41"/>
      <w:bookmarkEnd w:id="42"/>
      <w:bookmarkEnd w:id="43"/>
    </w:p>
    <w:p w14:paraId="2C307F97" w14:textId="2EDB7D55"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w:t>
      </w:r>
      <w:r w:rsidR="00045383">
        <w:rPr>
          <w:rFonts w:asciiTheme="minorHAnsi" w:eastAsiaTheme="minorEastAsia" w:hAnsiTheme="minorHAnsi" w:cstheme="minorHAnsi"/>
          <w:sz w:val="21"/>
          <w:szCs w:val="21"/>
        </w:rPr>
        <w:t>gali būti vykdomos</w:t>
      </w:r>
      <w:r>
        <w:rPr>
          <w:rFonts w:asciiTheme="minorHAnsi" w:eastAsiaTheme="minorEastAsia" w:hAnsiTheme="minorHAnsi" w:cstheme="minorHAnsi"/>
          <w:sz w:val="21"/>
          <w:szCs w:val="21"/>
        </w:rPr>
        <w:t xml:space="preserve"> derybos</w:t>
      </w:r>
      <w:r w:rsidR="00045383">
        <w:rPr>
          <w:rFonts w:asciiTheme="minorHAnsi" w:eastAsiaTheme="minorEastAsia" w:hAnsiTheme="minorHAnsi" w:cstheme="minorHAnsi"/>
          <w:sz w:val="21"/>
          <w:szCs w:val="21"/>
        </w:rPr>
        <w:t xml:space="preserve">, derybų sąlygos aprašytos </w:t>
      </w:r>
      <w:r>
        <w:rPr>
          <w:rFonts w:asciiTheme="minorHAnsi" w:eastAsiaTheme="minorEastAsia" w:hAnsiTheme="minorHAnsi" w:cstheme="minorHAnsi"/>
          <w:sz w:val="21"/>
          <w:szCs w:val="21"/>
        </w:rPr>
        <w:t xml:space="preserve"> </w:t>
      </w:r>
      <w:r w:rsidRPr="00847D86">
        <w:rPr>
          <w:rFonts w:asciiTheme="minorHAnsi" w:eastAsiaTheme="minorEastAsia" w:hAnsiTheme="minorHAnsi" w:cstheme="minorHAnsi"/>
          <w:sz w:val="21"/>
          <w:szCs w:val="21"/>
          <w:lang w:val="pt-PT"/>
        </w:rPr>
        <w:t>specialiosiose s</w:t>
      </w:r>
      <w:proofErr w:type="spellStart"/>
      <w:r>
        <w:rPr>
          <w:rFonts w:asciiTheme="minorHAnsi" w:eastAsiaTheme="minorEastAsia" w:hAnsiTheme="minorHAnsi" w:cstheme="minorHAnsi"/>
          <w:sz w:val="21"/>
          <w:szCs w:val="21"/>
        </w:rPr>
        <w:t>ąlygose</w:t>
      </w:r>
      <w:proofErr w:type="spellEnd"/>
      <w:r>
        <w:rPr>
          <w:rFonts w:asciiTheme="minorHAnsi" w:eastAsiaTheme="minorEastAsia" w:hAnsiTheme="minorHAnsi" w:cstheme="minorHAnsi"/>
          <w:sz w:val="21"/>
          <w:szCs w:val="21"/>
        </w:rPr>
        <w:t xml:space="preserve">.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1C658678" w14:textId="3EB0B339" w:rsidR="004E00AD" w:rsidRDefault="004E00AD" w:rsidP="004E00AD">
      <w:pPr>
        <w:pStyle w:val="Sraopastraipa"/>
        <w:numPr>
          <w:ilvl w:val="2"/>
          <w:numId w:val="38"/>
        </w:numPr>
        <w:spacing w:after="0" w:line="240" w:lineRule="auto"/>
        <w:ind w:left="0" w:firstLine="720"/>
        <w:jc w:val="both"/>
        <w:rPr>
          <w:rFonts w:eastAsia="Arial" w:cstheme="minorHAnsi"/>
        </w:rPr>
      </w:pPr>
      <w:r>
        <w:t>jei pirkimo dokumentuose buvo numatyta, kad pirkimo metu bus deramasi, vykdomos derybos, siekiant geriausio pirkimo dokumentuose nurodytus perkančiosios organizacijos poreikius atitinkančio rezultato;</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9C436B2" w:rsidR="00763B33" w:rsidRPr="007E66B8"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r w:rsidR="007E66B8">
        <w:rPr>
          <w:rFonts w:eastAsia="Calibri" w:cstheme="minorHAnsi"/>
        </w:rPr>
        <w:t xml:space="preserve"> Dokumentų</w:t>
      </w:r>
      <w:r w:rsidR="007E66B8" w:rsidRPr="00D84C3D">
        <w:rPr>
          <w:rFonts w:ascii="Verdana" w:hAnsi="Verdana" w:cs="Times New Roman"/>
          <w:sz w:val="22"/>
          <w:szCs w:val="22"/>
        </w:rPr>
        <w:t xml:space="preserve">, </w:t>
      </w:r>
      <w:r w:rsidR="007E66B8" w:rsidRPr="007E66B8">
        <w:rPr>
          <w:rFonts w:cstheme="minorHAnsi"/>
        </w:rPr>
        <w:t>patvirtinančių VPĮ 46 straipsnyje nurodytų tiekėjo pašalinimo pagrindų nebuvimą, pateikti nereikalaujama. Jų perkančioji organizacija reikalaus tik turėdama pagrįstų abejonių dėl tiekėjo patikimumo.</w:t>
      </w:r>
    </w:p>
    <w:p w14:paraId="0B956374" w14:textId="77777777" w:rsidR="004E00AD" w:rsidRDefault="00763B33" w:rsidP="004E00AD">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w:t>
      </w:r>
      <w:r>
        <w:rPr>
          <w:rFonts w:eastAsia="Arial" w:cstheme="minorHAnsi"/>
        </w:rPr>
        <w:lastRenderedPageBreak/>
        <w:t>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27520B11" w14:textId="20A81E12" w:rsidR="004E00AD" w:rsidRPr="004E00AD" w:rsidRDefault="004E00AD" w:rsidP="004E00AD">
      <w:pPr>
        <w:pStyle w:val="Sraopastraipa"/>
        <w:numPr>
          <w:ilvl w:val="1"/>
          <w:numId w:val="38"/>
        </w:numPr>
        <w:spacing w:after="0" w:line="240" w:lineRule="auto"/>
        <w:ind w:left="0" w:firstLine="709"/>
        <w:jc w:val="both"/>
        <w:rPr>
          <w:rFonts w:cstheme="minorHAnsi"/>
        </w:rPr>
      </w:pPr>
      <w:r>
        <w:t xml:space="preserve">Kai perkančioji organizacija ekonomiškai naudingiausią pasiūlymą išrenka pagal kainos kriterijų, ji gali nuspręsti šių </w:t>
      </w:r>
      <w:proofErr w:type="spellStart"/>
      <w:r>
        <w:t>bedrųjų</w:t>
      </w:r>
      <w:proofErr w:type="spellEnd"/>
      <w:r>
        <w:t xml:space="preserve"> sąlygų 13.3 punkte nustatyta tvarka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(kainą). Tokia seka kartojama, kol nustatomas laimėjęs pasiūlymas ar atmetami visi gauti pasiūlymai. Šio punkto nuostatos netaikomos, jeigu pirkimo dokumentuose numatyta derybų galimybė</w:t>
      </w:r>
      <w:r w:rsidR="00267DA3">
        <w:t>.</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763B33">
      <w:pPr>
        <w:spacing w:line="360" w:lineRule="auto"/>
        <w:rPr>
          <w:rFonts w:ascii="Arial" w:hAnsi="Arial" w:cs="Arial"/>
        </w:rPr>
      </w:pPr>
      <w:bookmarkStart w:id="44" w:name="_Toc48053179"/>
    </w:p>
    <w:p w14:paraId="1F2B61D4" w14:textId="16147E8B" w:rsidR="006D0AB0" w:rsidRPr="00267DA3" w:rsidRDefault="001566DB" w:rsidP="0F539DC1">
      <w:pPr>
        <w:pStyle w:val="Antrat1"/>
        <w:numPr>
          <w:ilvl w:val="0"/>
          <w:numId w:val="21"/>
        </w:numPr>
        <w:spacing w:before="0" w:after="0" w:line="300" w:lineRule="auto"/>
        <w:rPr>
          <w:rFonts w:asciiTheme="minorHAnsi" w:eastAsiaTheme="minorEastAsia" w:hAnsiTheme="minorHAnsi" w:cstheme="minorHAnsi"/>
          <w:b/>
          <w:bCs/>
          <w:color w:val="auto"/>
        </w:rPr>
      </w:pPr>
      <w:bookmarkStart w:id="45" w:name="_Toc85698581"/>
      <w:bookmarkStart w:id="46" w:name="_Toc86176532"/>
      <w:bookmarkStart w:id="47" w:name="_Toc134703662"/>
      <w:r w:rsidRPr="00267DA3">
        <w:rPr>
          <w:rFonts w:asciiTheme="minorHAnsi" w:hAnsiTheme="minorHAnsi" w:cstheme="minorHAnsi"/>
          <w:b/>
          <w:bCs/>
          <w:color w:val="auto"/>
        </w:rPr>
        <w:t xml:space="preserve">Pasiūlymų atmetimo </w:t>
      </w:r>
      <w:bookmarkEnd w:id="44"/>
      <w:bookmarkEnd w:id="45"/>
      <w:bookmarkEnd w:id="46"/>
      <w:r w:rsidRPr="00267DA3">
        <w:rPr>
          <w:rFonts w:asciiTheme="minorHAnsi" w:hAnsiTheme="minorHAnsi" w:cstheme="minorHAnsi"/>
          <w:b/>
          <w:bCs/>
          <w:color w:val="auto"/>
        </w:rPr>
        <w:t>pagrindai</w:t>
      </w:r>
      <w:bookmarkEnd w:id="47"/>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3C9DA694"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267DA3" w:rsidRDefault="001566DB" w:rsidP="001B2B89">
      <w:pPr>
        <w:pStyle w:val="Antrat1"/>
        <w:numPr>
          <w:ilvl w:val="0"/>
          <w:numId w:val="22"/>
        </w:numPr>
        <w:spacing w:before="0" w:after="0" w:line="300" w:lineRule="auto"/>
        <w:rPr>
          <w:rFonts w:asciiTheme="minorHAnsi" w:hAnsiTheme="minorHAnsi" w:cstheme="minorHAnsi"/>
          <w:b/>
          <w:bCs/>
          <w:color w:val="auto"/>
        </w:rPr>
      </w:pPr>
      <w:bookmarkStart w:id="48" w:name="_Ref40443104"/>
      <w:bookmarkStart w:id="49" w:name="_Toc48053180"/>
      <w:bookmarkStart w:id="50" w:name="_Toc85698582"/>
      <w:bookmarkStart w:id="51" w:name="_Toc86176533"/>
      <w:bookmarkStart w:id="52" w:name="_Toc134703663"/>
      <w:r w:rsidRPr="00267DA3">
        <w:rPr>
          <w:rFonts w:asciiTheme="minorHAnsi" w:hAnsiTheme="minorHAnsi" w:cstheme="minorHAnsi"/>
          <w:b/>
          <w:bCs/>
          <w:color w:val="auto"/>
        </w:rPr>
        <w:t>Pasiūlymų eilė ir laimėtojo nustatymas</w:t>
      </w:r>
      <w:bookmarkEnd w:id="48"/>
      <w:bookmarkEnd w:id="49"/>
      <w:bookmarkEnd w:id="50"/>
      <w:bookmarkEnd w:id="51"/>
      <w:bookmarkEnd w:id="52"/>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3" w:name="_Ref40443308"/>
      <w:bookmarkStart w:id="54" w:name="_Toc48053181"/>
    </w:p>
    <w:p w14:paraId="1B21A247" w14:textId="7C13D05D" w:rsidR="006D0AB0" w:rsidRPr="00267DA3" w:rsidRDefault="001566DB" w:rsidP="006074E3">
      <w:pPr>
        <w:pStyle w:val="Antrat1"/>
        <w:numPr>
          <w:ilvl w:val="0"/>
          <w:numId w:val="23"/>
        </w:numPr>
        <w:spacing w:before="0" w:after="0" w:line="300" w:lineRule="auto"/>
        <w:rPr>
          <w:rFonts w:asciiTheme="minorHAnsi" w:hAnsiTheme="minorHAnsi" w:cstheme="minorHAnsi"/>
          <w:b/>
          <w:bCs/>
          <w:color w:val="auto"/>
        </w:rPr>
      </w:pPr>
      <w:bookmarkStart w:id="55" w:name="_Toc85698583"/>
      <w:bookmarkStart w:id="56" w:name="_Toc86176534"/>
      <w:bookmarkStart w:id="57" w:name="_Toc134703664"/>
      <w:r w:rsidRPr="00267DA3">
        <w:rPr>
          <w:rFonts w:asciiTheme="minorHAnsi" w:hAnsiTheme="minorHAnsi" w:cstheme="minorHAnsi"/>
          <w:b/>
          <w:bCs/>
          <w:color w:val="auto"/>
        </w:rPr>
        <w:t>Informavimas apie pirkimo procedūrų rezultatus</w:t>
      </w:r>
      <w:bookmarkEnd w:id="53"/>
      <w:bookmarkEnd w:id="54"/>
      <w:bookmarkEnd w:id="55"/>
      <w:bookmarkEnd w:id="56"/>
      <w:bookmarkEnd w:id="57"/>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267DA3" w:rsidRDefault="001566DB" w:rsidP="00590BCA">
      <w:pPr>
        <w:pStyle w:val="Antrat1"/>
        <w:numPr>
          <w:ilvl w:val="0"/>
          <w:numId w:val="24"/>
        </w:numPr>
        <w:spacing w:before="0" w:after="0" w:line="300" w:lineRule="auto"/>
        <w:ind w:left="357" w:hanging="357"/>
        <w:rPr>
          <w:rFonts w:asciiTheme="minorHAnsi" w:hAnsiTheme="minorHAnsi" w:cstheme="minorHAnsi"/>
          <w:b/>
          <w:bCs/>
          <w:color w:val="auto"/>
        </w:rPr>
      </w:pPr>
      <w:bookmarkStart w:id="61" w:name="_Toc85698584"/>
      <w:bookmarkStart w:id="62" w:name="_Toc86176535"/>
      <w:bookmarkStart w:id="63" w:name="_Toc124749448"/>
      <w:bookmarkStart w:id="64" w:name="_Toc134703665"/>
      <w:r w:rsidRPr="00267DA3">
        <w:rPr>
          <w:rFonts w:asciiTheme="minorHAnsi" w:hAnsiTheme="minorHAnsi" w:cstheme="minorHAnsi"/>
          <w:b/>
          <w:bCs/>
          <w:color w:val="auto"/>
        </w:rPr>
        <w:t>Sutarties sudarymas</w:t>
      </w:r>
      <w:bookmarkEnd w:id="58"/>
      <w:bookmarkEnd w:id="59"/>
      <w:bookmarkEnd w:id="60"/>
      <w:bookmarkEnd w:id="61"/>
      <w:bookmarkEnd w:id="62"/>
      <w:bookmarkEnd w:id="63"/>
      <w:bookmarkEnd w:id="64"/>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 xml:space="preserve">utartyje </w:t>
      </w:r>
      <w:r w:rsidR="004D24B9" w:rsidRPr="00D07E2D">
        <w:rPr>
          <w:rStyle w:val="normaltextrun"/>
          <w:rFonts w:cstheme="minorHAnsi"/>
          <w:shd w:val="clear" w:color="auto" w:fill="FFFFFF"/>
        </w:rPr>
        <w:lastRenderedPageBreak/>
        <w:t>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267DA3" w:rsidRDefault="00DE1880" w:rsidP="00DE1880">
      <w:pPr>
        <w:pStyle w:val="Antrat1"/>
        <w:numPr>
          <w:ilvl w:val="0"/>
          <w:numId w:val="25"/>
        </w:numPr>
        <w:spacing w:before="0" w:after="0"/>
        <w:rPr>
          <w:rFonts w:asciiTheme="minorHAnsi" w:hAnsiTheme="minorHAnsi" w:cstheme="minorHAnsi"/>
          <w:b/>
          <w:bCs/>
          <w:color w:val="auto"/>
        </w:rPr>
      </w:pPr>
      <w:bookmarkStart w:id="65" w:name="_Toc85698585"/>
      <w:bookmarkStart w:id="66" w:name="_Toc86176536"/>
      <w:bookmarkStart w:id="67" w:name="_Toc124749449"/>
      <w:bookmarkStart w:id="68" w:name="_Toc134703666"/>
      <w:r w:rsidRPr="00267DA3">
        <w:rPr>
          <w:rFonts w:asciiTheme="minorHAnsi" w:hAnsiTheme="minorHAnsi" w:cstheme="minorHAnsi"/>
          <w:b/>
          <w:bCs/>
          <w:color w:val="auto"/>
        </w:rPr>
        <w:t xml:space="preserve">Teisė ginčyti </w:t>
      </w:r>
      <w:r w:rsidR="00AD487D" w:rsidRPr="00267DA3">
        <w:rPr>
          <w:rFonts w:asciiTheme="minorHAnsi" w:hAnsiTheme="minorHAnsi" w:cstheme="minorHAnsi"/>
          <w:b/>
          <w:bCs/>
          <w:color w:val="auto"/>
        </w:rPr>
        <w:t xml:space="preserve">perkančiosios organizacijos </w:t>
      </w:r>
      <w:r w:rsidRPr="00267DA3">
        <w:rPr>
          <w:rFonts w:asciiTheme="minorHAnsi" w:hAnsiTheme="minorHAnsi" w:cstheme="minorHAnsi"/>
          <w:b/>
          <w:bCs/>
          <w:color w:val="auto"/>
        </w:rPr>
        <w:t>veiksmus ar priimtus sprendimus</w:t>
      </w:r>
      <w:bookmarkEnd w:id="65"/>
      <w:bookmarkEnd w:id="66"/>
      <w:bookmarkEnd w:id="67"/>
      <w:bookmarkEnd w:id="68"/>
      <w:r w:rsidRPr="00267DA3">
        <w:rPr>
          <w:rFonts w:asciiTheme="minorHAnsi" w:hAnsiTheme="minorHAnsi" w:cstheme="minorHAnsi"/>
          <w:b/>
          <w:bCs/>
          <w:color w:val="auto"/>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0DD8F47F"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DA5C45">
      <w:headerReference w:type="default" r:id="rId16"/>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73A3A" w14:textId="77777777" w:rsidR="007D7B19" w:rsidRDefault="007D7B19" w:rsidP="00D05666">
      <w:r>
        <w:separator/>
      </w:r>
    </w:p>
  </w:endnote>
  <w:endnote w:type="continuationSeparator" w:id="0">
    <w:p w14:paraId="2E5CFC7E" w14:textId="77777777" w:rsidR="007D7B19" w:rsidRDefault="007D7B19" w:rsidP="00D05666">
      <w:r>
        <w:continuationSeparator/>
      </w:r>
    </w:p>
  </w:endnote>
  <w:endnote w:type="continuationNotice" w:id="1">
    <w:p w14:paraId="3B057485" w14:textId="77777777" w:rsidR="007D7B19" w:rsidRDefault="007D7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40C6" w14:textId="77777777" w:rsidR="007D7B19" w:rsidRDefault="007D7B19" w:rsidP="00D05666">
      <w:r>
        <w:separator/>
      </w:r>
    </w:p>
  </w:footnote>
  <w:footnote w:type="continuationSeparator" w:id="0">
    <w:p w14:paraId="715E0958" w14:textId="77777777" w:rsidR="007D7B19" w:rsidRDefault="007D7B19" w:rsidP="00D05666">
      <w:r>
        <w:continuationSeparator/>
      </w:r>
    </w:p>
  </w:footnote>
  <w:footnote w:type="continuationNotice" w:id="1">
    <w:p w14:paraId="7A3FCC9C" w14:textId="77777777" w:rsidR="007D7B19" w:rsidRDefault="007D7B19">
      <w:pPr>
        <w:spacing w:after="0" w:line="240" w:lineRule="auto"/>
      </w:pPr>
    </w:p>
  </w:footnote>
  <w:footnote w:id="2">
    <w:p w14:paraId="37EC8FAA" w14:textId="78FD6DDC"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hyperlink r:id="rId1" w:history="1">
        <w:r w:rsidR="007E1032">
          <w:rPr>
            <w:rStyle w:val="Hipersaitas"/>
            <w:rFonts w:cstheme="minorHAnsi"/>
          </w:rPr>
          <w:t>Metodinė medžiaga (instrukcijos) - Viešųjų pirkimų tarnyba</w:t>
        </w:r>
      </w:hyperlink>
      <w:r w:rsidR="007E1032">
        <w:rPr>
          <w:rFonts w:cstheme="minorHAnsi"/>
        </w:rPr>
        <w:t xml:space="preserve"> </w:t>
      </w:r>
    </w:p>
  </w:footnote>
  <w:footnote w:id="3">
    <w:p w14:paraId="0AB07B06" w14:textId="34B385E9"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E1032">
          <w:rPr>
            <w:rStyle w:val="Hipersaitas"/>
          </w:rPr>
          <w:t>„PowerPoint“ pateiktis</w:t>
        </w:r>
      </w:hyperlink>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3"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38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5209"/>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DA3"/>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5F81"/>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B09"/>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2E5"/>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0AD"/>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469"/>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8CD"/>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64A"/>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13F"/>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19"/>
    <w:rsid w:val="007D7BC5"/>
    <w:rsid w:val="007E05CD"/>
    <w:rsid w:val="007E0DA5"/>
    <w:rsid w:val="007E1032"/>
    <w:rsid w:val="007E1893"/>
    <w:rsid w:val="007E2B67"/>
    <w:rsid w:val="007E2CF6"/>
    <w:rsid w:val="007E3D46"/>
    <w:rsid w:val="007E3D62"/>
    <w:rsid w:val="007E4460"/>
    <w:rsid w:val="007E625C"/>
    <w:rsid w:val="007E66B8"/>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47D8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4555"/>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6D1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AF6"/>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5F7C"/>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C45"/>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5CD7"/>
    <w:rsid w:val="00F36330"/>
    <w:rsid w:val="00F368F7"/>
    <w:rsid w:val="00F3744C"/>
    <w:rsid w:val="00F37882"/>
    <w:rsid w:val="00F40BD7"/>
    <w:rsid w:val="00F40E95"/>
    <w:rsid w:val="00F40EE4"/>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14F"/>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00C"/>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1CED"/>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7278D89-4B7C-486A-A90F-8185726B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jgk.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33228</Words>
  <Characters>18941</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52065</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Jūratė Mažeikienė</dc:creator>
  <cp:keywords/>
  <dc:description/>
  <cp:lastModifiedBy>Jūratė Mažeikienė</cp:lastModifiedBy>
  <cp:revision>6</cp:revision>
  <dcterms:created xsi:type="dcterms:W3CDTF">2024-12-29T19:00:00Z</dcterms:created>
  <dcterms:modified xsi:type="dcterms:W3CDTF">2025-10-15T08:57:00Z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